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D99" w14:textId="5879AC11" w:rsidR="00804340" w:rsidRPr="00082B59" w:rsidRDefault="00015424" w:rsidP="00015424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4D42E23" wp14:editId="79765F47">
            <wp:simplePos x="0" y="0"/>
            <wp:positionH relativeFrom="column">
              <wp:posOffset>5862955</wp:posOffset>
            </wp:positionH>
            <wp:positionV relativeFrom="paragraph">
              <wp:posOffset>-353533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ACA">
        <w:rPr>
          <w:rFonts w:eastAsia="IBM Plex Sans SemiBold"/>
          <w:b/>
          <w:bCs/>
          <w:color w:val="30206B"/>
          <w:sz w:val="50"/>
          <w:szCs w:val="50"/>
        </w:rPr>
        <w:t xml:space="preserve">New </w:t>
      </w:r>
      <w:r w:rsidR="00816D5B">
        <w:rPr>
          <w:rFonts w:eastAsia="IBM Plex Sans SemiBold"/>
          <w:b/>
          <w:bCs/>
          <w:color w:val="30206B"/>
          <w:sz w:val="50"/>
          <w:szCs w:val="50"/>
        </w:rPr>
        <w:t xml:space="preserve">Employee </w:t>
      </w:r>
      <w:r w:rsidR="00491ACA">
        <w:rPr>
          <w:rFonts w:eastAsia="IBM Plex Sans SemiBold"/>
          <w:b/>
          <w:bCs/>
          <w:color w:val="30206B"/>
          <w:sz w:val="50"/>
          <w:szCs w:val="50"/>
        </w:rPr>
        <w:t>Training</w:t>
      </w:r>
      <w:r w:rsidR="00445B25" w:rsidRPr="00082B59">
        <w:rPr>
          <w:rFonts w:eastAsia="IBM Plex Sans SemiBold"/>
          <w:b/>
          <w:bCs/>
          <w:color w:val="30206B"/>
          <w:sz w:val="50"/>
          <w:szCs w:val="50"/>
        </w:rPr>
        <w:t xml:space="preserve"> </w:t>
      </w:r>
      <w:r w:rsidR="00D107CE">
        <w:rPr>
          <w:rFonts w:eastAsia="IBM Plex Sans SemiBold"/>
          <w:b/>
          <w:bCs/>
          <w:color w:val="30206B"/>
          <w:sz w:val="50"/>
          <w:szCs w:val="50"/>
        </w:rPr>
        <w:t xml:space="preserve">Plan </w:t>
      </w:r>
      <w:r w:rsidR="00445B25" w:rsidRPr="00082B59">
        <w:rPr>
          <w:rFonts w:eastAsia="IBM Plex Sans SemiBold"/>
          <w:b/>
          <w:bCs/>
          <w:color w:val="30206B"/>
          <w:sz w:val="50"/>
          <w:szCs w:val="50"/>
        </w:rPr>
        <w:t>Template</w:t>
      </w:r>
      <w:r w:rsidR="00804340" w:rsidRPr="00082B59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0C79A036">
                <wp:extent cx="5795010" cy="2030819"/>
                <wp:effectExtent l="0" t="0" r="0" b="127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2030819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242E3A58" w14:textId="34E4B937" w:rsidR="004533AA" w:rsidRPr="00125983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1.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HR or the </w:t>
                            </w:r>
                            <w:r w:rsidR="00411E00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new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employee fills in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the employee’s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personal and job details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The employee and their manager must fill in the rest of the template</w:t>
                            </w:r>
                          </w:p>
                          <w:p w14:paraId="269907BB" w14:textId="313D9709" w:rsidR="004533AA" w:rsidRPr="00125983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2.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Clearly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define the key objectives the employee should achieve by the end of the training period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23DC35CC" w14:textId="1B120E4B" w:rsidR="006F0E5D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3.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D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etail the training 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schedule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for each object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ve to help manage workloads and set expectations.</w:t>
                            </w:r>
                          </w:p>
                          <w:p w14:paraId="310F7A47" w14:textId="1705D99C" w:rsidR="00125983" w:rsidRPr="00125983" w:rsidRDefault="00125983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4.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nclude the topics and resources the employee will use to meet each training objective.</w:t>
                            </w:r>
                          </w:p>
                          <w:p w14:paraId="0E98FC02" w14:textId="77777777" w:rsidR="006F0E5D" w:rsidRDefault="00125983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5.</w:t>
                            </w:r>
                            <w:r w:rsidR="006F0E5D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N</w:t>
                            </w:r>
                            <w:r w:rsidR="006F0E5D"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ame who will guide the employee, ensuring accountability and encouraging collaboration.</w:t>
                            </w:r>
                          </w:p>
                          <w:p w14:paraId="75344A04" w14:textId="77777777" w:rsidR="006F0E5D" w:rsidRDefault="006F0E5D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F0E5D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6. </w:t>
                            </w:r>
                            <w:r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L</w:t>
                            </w:r>
                            <w:r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ist the activities and mix of learning methods the employee needs to achieve each objective.</w:t>
                            </w:r>
                          </w:p>
                          <w:p w14:paraId="352145E9" w14:textId="45D3DB0D" w:rsidR="00804340" w:rsidRDefault="006F0E5D" w:rsidP="006F0E5D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7</w:t>
                            </w:r>
                            <w:r w:rsidRPr="006F0E5D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O</w:t>
                            </w:r>
                            <w:r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utline how success in meeting training objectives will be measured (e.g., quizzes, assessments).</w:t>
                            </w:r>
                          </w:p>
                          <w:p w14:paraId="02AD76DB" w14:textId="1928AE0A" w:rsidR="006F0E5D" w:rsidRPr="006F0E5D" w:rsidRDefault="006F0E5D" w:rsidP="006F0E5D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8</w:t>
                            </w:r>
                            <w:r w:rsidRPr="006F0E5D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U</w:t>
                            </w:r>
                            <w:r w:rsidRPr="006F0E5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se a log/checklist for marking completed activities to help all involved parties stay on schedule.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456.3pt;height:1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242E3A58" w14:textId="34E4B937" w:rsidR="004533AA" w:rsidRPr="00125983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1.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HR or the </w:t>
                      </w:r>
                      <w:r w:rsidR="00411E00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new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employee fills in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employee’s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personal and job details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The employee and their manager must fill in the rest of the template</w:t>
                      </w:r>
                    </w:p>
                    <w:p w14:paraId="269907BB" w14:textId="313D9709" w:rsidR="004533AA" w:rsidRPr="00125983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2.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Clearly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define the key objectives the employee should achieve by the end of the training period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23DC35CC" w14:textId="1B120E4B" w:rsidR="006F0E5D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3.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D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etail the training 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schedule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for each object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ve to help manage workloads and set expectations.</w:t>
                      </w:r>
                    </w:p>
                    <w:p w14:paraId="310F7A47" w14:textId="1705D99C" w:rsidR="00125983" w:rsidRPr="00125983" w:rsidRDefault="00125983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4.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nclude the topics and resources the employee will use to meet each training objective.</w:t>
                      </w:r>
                    </w:p>
                    <w:p w14:paraId="0E98FC02" w14:textId="77777777" w:rsidR="006F0E5D" w:rsidRDefault="00125983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5.</w:t>
                      </w:r>
                      <w:r w:rsidR="006F0E5D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N</w:t>
                      </w:r>
                      <w:r w:rsidR="006F0E5D"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ame who will guide the employee, ensuring accountability and encouraging collaboration.</w:t>
                      </w:r>
                    </w:p>
                    <w:p w14:paraId="75344A04" w14:textId="77777777" w:rsidR="006F0E5D" w:rsidRDefault="006F0E5D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6F0E5D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6. </w:t>
                      </w:r>
                      <w:r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L</w:t>
                      </w:r>
                      <w:r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ist the activities and mix of learning methods the employee needs to achieve each objective.</w:t>
                      </w:r>
                    </w:p>
                    <w:p w14:paraId="352145E9" w14:textId="45D3DB0D" w:rsidR="00804340" w:rsidRDefault="006F0E5D" w:rsidP="006F0E5D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7</w:t>
                      </w:r>
                      <w:r w:rsidRPr="006F0E5D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O</w:t>
                      </w:r>
                      <w:r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utline how success in meeting training objectives will be measured (e.g., quizzes, assessments).</w:t>
                      </w:r>
                    </w:p>
                    <w:p w14:paraId="02AD76DB" w14:textId="1928AE0A" w:rsidR="006F0E5D" w:rsidRPr="006F0E5D" w:rsidRDefault="006F0E5D" w:rsidP="006F0E5D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8</w:t>
                      </w:r>
                      <w:r w:rsidRPr="006F0E5D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U</w:t>
                      </w:r>
                      <w:r w:rsidRPr="006F0E5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se a log/checklist for marking completed activities to help all involved parties stay on schedule.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1843"/>
        <w:gridCol w:w="3638"/>
      </w:tblGrid>
      <w:tr w:rsidR="00AF54F6" w:rsidRPr="00082B59" w14:paraId="06272311" w14:textId="77777777" w:rsidTr="00F02A85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82B59" w:rsidRDefault="004F592F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82B59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7985AF04" w:rsidR="00AF54F6" w:rsidRPr="00082B59" w:rsidRDefault="00491ACA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662116E3" w:rsidR="00AF54F6" w:rsidRPr="00082B59" w:rsidRDefault="00B37837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Customer Service Representative</w:t>
            </w:r>
          </w:p>
        </w:tc>
      </w:tr>
      <w:tr w:rsidR="00491ACA" w:rsidRPr="00082B59" w14:paraId="3E9742C1" w14:textId="77777777" w:rsidTr="00F02A85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E872FF8" w:rsidR="00491ACA" w:rsidRPr="00082B59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4C298E69" w:rsidR="00491ACA" w:rsidRPr="00082B59" w:rsidRDefault="00B37837" w:rsidP="00491ACA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Customer Support</w:t>
            </w: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42ABD34C" w:rsidR="00491ACA" w:rsidRPr="00082B59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Manager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13503E26" w:rsidR="00491ACA" w:rsidRPr="00082B59" w:rsidRDefault="00B37837" w:rsidP="00491ACA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Customer Service Lead</w:t>
            </w:r>
          </w:p>
        </w:tc>
      </w:tr>
    </w:tbl>
    <w:p w14:paraId="4B8D4FC4" w14:textId="77777777" w:rsidR="00895A15" w:rsidRDefault="00895A15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05"/>
      </w:tblGrid>
      <w:tr w:rsidR="00816D5B" w:rsidRPr="00082B59" w14:paraId="299570D4" w14:textId="77777777" w:rsidTr="00D06CC6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A71A3" w14:textId="30F469B3" w:rsidR="00816D5B" w:rsidRPr="00082B59" w:rsidRDefault="00491ACA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Training objectives</w:t>
            </w:r>
          </w:p>
          <w:p w14:paraId="6CB652DA" w14:textId="0396E48A" w:rsidR="00816D5B" w:rsidRPr="00082B59" w:rsidRDefault="00491ACA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491ACA">
              <w:rPr>
                <w:rFonts w:eastAsia="IBM Plex Sans Medium"/>
                <w:i/>
                <w:iCs/>
                <w:color w:val="FFFFFF" w:themeColor="background1"/>
              </w:rPr>
              <w:t xml:space="preserve">List specific, measurable objectives to be achieved by the end of the training period. Make them as clear as possible to help the 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 xml:space="preserve">new </w:t>
            </w:r>
            <w:r w:rsidRPr="00491ACA">
              <w:rPr>
                <w:rFonts w:eastAsia="IBM Plex Sans Medium"/>
                <w:i/>
                <w:iCs/>
                <w:color w:val="FFFFFF" w:themeColor="background1"/>
              </w:rPr>
              <w:t>employee and their manager assess progress.</w:t>
            </w:r>
          </w:p>
        </w:tc>
      </w:tr>
      <w:tr w:rsidR="00491ACA" w:rsidRPr="00082B59" w14:paraId="0FE69B25" w14:textId="77777777" w:rsidTr="00491ACA">
        <w:trPr>
          <w:trHeight w:val="215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6439D" w14:textId="5E387FAA" w:rsidR="00491ACA" w:rsidRPr="00181E1C" w:rsidRDefault="00491ACA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DF77" w14:textId="409E88F9" w:rsidR="00491ACA" w:rsidRPr="00082B59" w:rsidRDefault="00B37837" w:rsidP="00D06CC6">
            <w:pPr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Learn and apply the company’s customer service standards and communication guidelines.</w:t>
            </w:r>
          </w:p>
        </w:tc>
      </w:tr>
      <w:tr w:rsidR="00491ACA" w:rsidRPr="00082B59" w14:paraId="10B40E4D" w14:textId="77777777" w:rsidTr="00491ACA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95C9" w14:textId="69F20971" w:rsidR="00491ACA" w:rsidRPr="00181E1C" w:rsidRDefault="00491ACA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F7E7A" w14:textId="057354B7" w:rsidR="00491ACA" w:rsidRPr="00082B59" w:rsidRDefault="00B37837" w:rsidP="00D06CC6">
            <w:pPr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Gain proficiency in using customer service software and tools.</w:t>
            </w:r>
          </w:p>
        </w:tc>
      </w:tr>
      <w:tr w:rsidR="00491ACA" w:rsidRPr="00082B59" w14:paraId="1A990658" w14:textId="77777777" w:rsidTr="00491ACA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55CBD" w14:textId="4E22C3F6" w:rsidR="00491ACA" w:rsidRPr="00181E1C" w:rsidRDefault="00491ACA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98DFD" w14:textId="6613EE3D" w:rsidR="00491ACA" w:rsidRPr="00082B59" w:rsidRDefault="00491ACA" w:rsidP="00D06CC6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515E226B" w14:textId="77777777" w:rsidTr="00491ACA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098DC" w14:textId="20419012" w:rsidR="00491ACA" w:rsidRDefault="00491ACA" w:rsidP="00E2631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065CC" w14:textId="5FB87CA3" w:rsidR="00491ACA" w:rsidRPr="00082B59" w:rsidRDefault="00491ACA" w:rsidP="00E2631F">
            <w:pPr>
              <w:rPr>
                <w:rFonts w:eastAsia="IBM Plex Sans SemiBold"/>
                <w:color w:val="30206B"/>
              </w:rPr>
            </w:pPr>
          </w:p>
        </w:tc>
      </w:tr>
    </w:tbl>
    <w:p w14:paraId="5989D8EC" w14:textId="77777777" w:rsidR="00A22EFB" w:rsidRPr="00082B59" w:rsidRDefault="00A22EFB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221"/>
        <w:gridCol w:w="1084"/>
      </w:tblGrid>
      <w:tr w:rsidR="00895A15" w:rsidRPr="00082B59" w14:paraId="01D50895" w14:textId="77777777" w:rsidTr="00895A15">
        <w:trPr>
          <w:trHeight w:val="224"/>
          <w:jc w:val="center"/>
        </w:trPr>
        <w:tc>
          <w:tcPr>
            <w:tcW w:w="10713" w:type="dxa"/>
            <w:gridSpan w:val="3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6A02A" w14:textId="172A4683" w:rsidR="00895A15" w:rsidRPr="00082B59" w:rsidRDefault="00491ACA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Training schedule</w:t>
            </w:r>
          </w:p>
          <w:p w14:paraId="45B31262" w14:textId="5BD12604" w:rsidR="000C20C6" w:rsidRPr="00082B59" w:rsidRDefault="00491ACA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491ACA">
              <w:rPr>
                <w:rFonts w:eastAsia="IBM Plex Sans Medium"/>
                <w:i/>
                <w:iCs/>
                <w:color w:val="FFFFFF" w:themeColor="background1"/>
              </w:rPr>
              <w:t xml:space="preserve">Outline a schedule for training, broken down into manageable phases (e.g., 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>30/60/90 days</w:t>
            </w:r>
            <w:r w:rsidRPr="00491ACA">
              <w:rPr>
                <w:rFonts w:eastAsia="IBM Plex Sans Medium"/>
                <w:i/>
                <w:iCs/>
                <w:color w:val="FFFFFF" w:themeColor="background1"/>
              </w:rPr>
              <w:t>). Be sure not to overlook any critical steps.</w:t>
            </w:r>
          </w:p>
        </w:tc>
      </w:tr>
      <w:tr w:rsidR="00491ACA" w:rsidRPr="00082B59" w14:paraId="7A1DD64A" w14:textId="77777777" w:rsidTr="00491ACA">
        <w:trPr>
          <w:trHeight w:val="22"/>
          <w:jc w:val="center"/>
        </w:trPr>
        <w:tc>
          <w:tcPr>
            <w:tcW w:w="1408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DB80" w14:textId="11777C75" w:rsidR="00491ACA" w:rsidRPr="00516F0D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DC14" w14:textId="0C370702" w:rsidR="00491ACA" w:rsidRPr="00516F0D" w:rsidRDefault="00B37837" w:rsidP="00491ACA">
            <w:pPr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Attend orientation session and review customer service handbook.</w:t>
            </w: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29A7241" w14:textId="4EE8DD89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Week 1</w:t>
            </w:r>
          </w:p>
        </w:tc>
      </w:tr>
      <w:tr w:rsidR="00491ACA" w:rsidRPr="00082B59" w14:paraId="643D067F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DB4E" w14:textId="0828833F" w:rsidR="00491ACA" w:rsidRPr="00516F0D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22E9E" w14:textId="05699623" w:rsidR="00491ACA" w:rsidRPr="00516F0D" w:rsidRDefault="00B37837" w:rsidP="00491ACA">
            <w:pPr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Complete e-learning course on communication and empathy in customer service.</w:t>
            </w: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19942ADC" w14:textId="6A256C89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Week 2</w:t>
            </w:r>
          </w:p>
        </w:tc>
      </w:tr>
      <w:tr w:rsidR="00491ACA" w:rsidRPr="00082B59" w14:paraId="1AECC2B0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76612" w14:textId="3DB758C7" w:rsidR="00491ACA" w:rsidRPr="00516F0D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3AA57" w14:textId="585E9595" w:rsidR="00491ACA" w:rsidRPr="00516F0D" w:rsidRDefault="00B37837" w:rsidP="00491ACA">
            <w:pPr>
              <w:rPr>
                <w:rFonts w:eastAsia="IBM Plex Sans SemiBold"/>
                <w:color w:val="30206B"/>
              </w:rPr>
            </w:pPr>
            <w:r w:rsidRPr="00B37837">
              <w:rPr>
                <w:rFonts w:eastAsia="IBM Plex Sans SemiBold"/>
                <w:color w:val="30206B"/>
              </w:rPr>
              <w:t>Observe experienced representatives on live calls.</w:t>
            </w: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75B77ABE" w14:textId="614178CC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Week 3</w:t>
            </w:r>
          </w:p>
        </w:tc>
      </w:tr>
      <w:tr w:rsidR="00491ACA" w:rsidRPr="00082B59" w14:paraId="101D7A6B" w14:textId="77777777" w:rsidTr="00491ACA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99828" w14:textId="3D913F89" w:rsidR="00491ACA" w:rsidRPr="00516F0D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EF193" w14:textId="70301529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12B3A068" w14:textId="11FE4EA6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07A62FA4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98339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BF4CD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CBB472D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6111653F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0CB03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38D0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1BD54DAB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2113C9DE" w14:textId="77777777" w:rsidTr="00491ACA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E016E" w14:textId="66ED0D8D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9D9D6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9D6D0C4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0F281EBE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41B40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6124E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4CF9330C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20C62AA0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EF3BF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9CDCA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76B88B55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617EF72B" w14:textId="77777777" w:rsidTr="00491ACA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CD46" w14:textId="55EED96A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 w:rsidR="00B82359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4</w:t>
            </w: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3E82C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E5EAF7D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14CEE042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D25A1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978BD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199D00A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  <w:tr w:rsidR="00491ACA" w:rsidRPr="00082B59" w14:paraId="23909BC6" w14:textId="77777777" w:rsidTr="00491AC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D0110" w14:textId="77777777" w:rsidR="00491ACA" w:rsidRDefault="00491ACA" w:rsidP="00491AC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82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E771D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08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110C6523" w14:textId="77777777" w:rsidR="00491ACA" w:rsidRPr="00516F0D" w:rsidRDefault="00491ACA" w:rsidP="00491ACA">
            <w:pPr>
              <w:rPr>
                <w:rFonts w:eastAsia="IBM Plex Sans SemiBold"/>
                <w:color w:val="30206B"/>
              </w:rPr>
            </w:pPr>
          </w:p>
        </w:tc>
      </w:tr>
    </w:tbl>
    <w:p w14:paraId="77F1428A" w14:textId="77777777" w:rsidR="005D275B" w:rsidRPr="00B82359" w:rsidRDefault="005D275B" w:rsidP="00181E1C">
      <w:pPr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05"/>
      </w:tblGrid>
      <w:tr w:rsidR="00B82359" w:rsidRPr="00082B59" w14:paraId="1A622385" w14:textId="77777777" w:rsidTr="00971EBF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6AC8B" w14:textId="1C1A79AB" w:rsidR="00B82359" w:rsidRPr="00082B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Training topics and materials</w:t>
            </w:r>
          </w:p>
          <w:p w14:paraId="03A63594" w14:textId="79A88112" w:rsidR="00B82359" w:rsidRPr="00082B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>List the topics, modules and resources the employee will use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>. P</w:t>
            </w: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 xml:space="preserve">rovide links where possible 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>to ensure ease of access.</w:t>
            </w:r>
          </w:p>
        </w:tc>
      </w:tr>
      <w:tr w:rsidR="00B37837" w:rsidRPr="00082B59" w14:paraId="4DA78296" w14:textId="77777777" w:rsidTr="008065C2">
        <w:trPr>
          <w:trHeight w:val="22"/>
          <w:jc w:val="center"/>
        </w:trPr>
        <w:tc>
          <w:tcPr>
            <w:tcW w:w="1408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953FF" w14:textId="77777777" w:rsidR="00B37837" w:rsidRPr="00516F0D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3AA42" w14:textId="708B357E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  <w:lang w:val="en-US"/>
              </w:rPr>
              <w:t>1. Customer service handbook</w:t>
            </w:r>
          </w:p>
        </w:tc>
      </w:tr>
      <w:tr w:rsidR="00B37837" w:rsidRPr="00082B59" w14:paraId="5A5FDFFA" w14:textId="77777777" w:rsidTr="007E6263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9A1D0" w14:textId="77777777" w:rsidR="00B37837" w:rsidRPr="00516F0D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89A2F" w14:textId="506C9489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  <w:lang w:val="en-US"/>
              </w:rPr>
              <w:t xml:space="preserve">2. </w:t>
            </w:r>
            <w:r w:rsidRPr="00B37837">
              <w:rPr>
                <w:rFonts w:eastAsia="IBM Plex Sans SemiBold"/>
                <w:color w:val="30206B"/>
                <w:lang w:val="en-NL"/>
              </w:rPr>
              <w:t>Communication guidelines</w:t>
            </w:r>
          </w:p>
        </w:tc>
      </w:tr>
      <w:tr w:rsidR="00B37837" w:rsidRPr="00082B59" w14:paraId="5C50B562" w14:textId="77777777" w:rsidTr="00A16D12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7108" w14:textId="77777777" w:rsidR="00B37837" w:rsidRPr="00516F0D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326B5" w14:textId="41AC639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  <w:lang w:val="en-US"/>
              </w:rPr>
              <w:t xml:space="preserve">3. </w:t>
            </w:r>
            <w:r w:rsidRPr="00B37837">
              <w:rPr>
                <w:rFonts w:eastAsia="IBM Plex Sans SemiBold"/>
                <w:color w:val="30206B"/>
                <w:lang w:val="en-NL"/>
              </w:rPr>
              <w:t>Orientation slides and videos</w:t>
            </w:r>
          </w:p>
        </w:tc>
      </w:tr>
      <w:tr w:rsidR="00B37837" w:rsidRPr="00082B59" w14:paraId="32E8FB20" w14:textId="77777777" w:rsidTr="00EF2199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B6352" w14:textId="77777777" w:rsidR="00B37837" w:rsidRPr="00516F0D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7C04C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50EA6A25" w14:textId="77777777" w:rsidTr="008D1B15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6DA76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75090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1F265E05" w14:textId="77777777" w:rsidTr="00AF5D8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6F25F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D8438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57A056EE" w14:textId="77777777" w:rsidTr="00A7035D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19B18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13522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0F081BB7" w14:textId="77777777" w:rsidTr="000F3BC0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3D2C9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F447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551D7BCE" w14:textId="77777777" w:rsidTr="00000D1A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BFFBD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5B3BF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092FB148" w14:textId="77777777" w:rsidTr="0040642A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6A5F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590C5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568A62E7" w14:textId="77777777" w:rsidTr="00B37A83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0D739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0BDB4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  <w:tr w:rsidR="00B37837" w:rsidRPr="00082B59" w14:paraId="6BE31D25" w14:textId="77777777" w:rsidTr="00A25013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120D2" w14:textId="77777777" w:rsidR="00B37837" w:rsidRDefault="00B37837" w:rsidP="00B3783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EDC39" w14:textId="77777777" w:rsidR="00B37837" w:rsidRPr="00516F0D" w:rsidRDefault="00B37837" w:rsidP="00B37837">
            <w:pPr>
              <w:rPr>
                <w:rFonts w:eastAsia="IBM Plex Sans SemiBold"/>
                <w:color w:val="30206B"/>
              </w:rPr>
            </w:pPr>
          </w:p>
        </w:tc>
      </w:tr>
    </w:tbl>
    <w:p w14:paraId="19AECC0C" w14:textId="77777777" w:rsidR="00B82359" w:rsidRDefault="00B82359" w:rsidP="00181E1C">
      <w:pPr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05"/>
      </w:tblGrid>
      <w:tr w:rsidR="00B82359" w:rsidRPr="00082B59" w14:paraId="577EE699" w14:textId="77777777" w:rsidTr="00971EBF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37538" w14:textId="325756FD" w:rsidR="00B82359" w:rsidRPr="00082B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B82359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Responsible trainers/mentors</w:t>
            </w: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  <w:p w14:paraId="53B4BB36" w14:textId="64673F9D" w:rsidR="00B82359" w:rsidRPr="00082B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 xml:space="preserve">Identify the person/people responsible training/mentoring the 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 xml:space="preserve">new </w:t>
            </w: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>employee to meet each objective.</w:t>
            </w:r>
          </w:p>
        </w:tc>
      </w:tr>
      <w:tr w:rsidR="00B82359" w:rsidRPr="00082B59" w14:paraId="35E3B683" w14:textId="77777777" w:rsidTr="00971EBF">
        <w:trPr>
          <w:trHeight w:val="215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16F92" w14:textId="77777777" w:rsidR="00B82359" w:rsidRPr="00181E1C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214C5" w14:textId="676286D1" w:rsidR="00B82359" w:rsidRPr="00082B59" w:rsidRDefault="00B82359" w:rsidP="00971EBF">
            <w:pPr>
              <w:rPr>
                <w:rFonts w:eastAsia="IBM Plex Sans SemiBold"/>
                <w:color w:val="30206B"/>
              </w:rPr>
            </w:pPr>
            <w:r w:rsidRPr="00B82359">
              <w:rPr>
                <w:rFonts w:eastAsia="IBM Plex Sans SemiBold"/>
                <w:color w:val="30206B"/>
              </w:rPr>
              <w:t>[Enter the name of the trainer/mentor who will help the employee meet this objective.]</w:t>
            </w:r>
          </w:p>
        </w:tc>
      </w:tr>
      <w:tr w:rsidR="00B82359" w:rsidRPr="00082B59" w14:paraId="13049057" w14:textId="77777777" w:rsidTr="00971EBF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D9D79" w14:textId="77777777" w:rsidR="00B82359" w:rsidRPr="00181E1C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F1BA5" w14:textId="77777777" w:rsidR="00B82359" w:rsidRPr="00082B59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30CC4EAE" w14:textId="77777777" w:rsidTr="00971EBF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215C6" w14:textId="77777777" w:rsidR="00B82359" w:rsidRPr="00181E1C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A214E" w14:textId="77777777" w:rsidR="00B82359" w:rsidRPr="00082B59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6319CE97" w14:textId="77777777" w:rsidTr="00971EBF">
        <w:trPr>
          <w:trHeight w:val="20"/>
          <w:jc w:val="center"/>
        </w:trPr>
        <w:tc>
          <w:tcPr>
            <w:tcW w:w="1408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33C88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606A6" w14:textId="77777777" w:rsidR="00B82359" w:rsidRPr="00082B59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</w:tbl>
    <w:p w14:paraId="36F87A74" w14:textId="156AE021" w:rsidR="000C67D4" w:rsidRDefault="000C67D4" w:rsidP="003E09BD">
      <w:pPr>
        <w:tabs>
          <w:tab w:val="left" w:pos="5780"/>
        </w:tabs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05"/>
      </w:tblGrid>
      <w:tr w:rsidR="00B82359" w:rsidRPr="00082B59" w14:paraId="4DFE823E" w14:textId="77777777" w:rsidTr="00971EBF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4E58" w14:textId="77777777" w:rsidR="00B823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B82359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Learning activities and methods</w:t>
            </w:r>
          </w:p>
          <w:p w14:paraId="268B6DC2" w14:textId="49C1B1E8" w:rsidR="00B82359" w:rsidRPr="00082B59" w:rsidRDefault="00B82359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 xml:space="preserve">List the learning activities the </w:t>
            </w:r>
            <w:r w:rsidR="00B37837">
              <w:rPr>
                <w:rFonts w:eastAsia="IBM Plex Sans Medium"/>
                <w:i/>
                <w:iCs/>
                <w:color w:val="FFFFFF" w:themeColor="background1"/>
              </w:rPr>
              <w:t xml:space="preserve">new </w:t>
            </w:r>
            <w:r w:rsidRPr="00B82359">
              <w:rPr>
                <w:rFonts w:eastAsia="IBM Plex Sans Medium"/>
                <w:i/>
                <w:iCs/>
                <w:color w:val="FFFFFF" w:themeColor="background1"/>
              </w:rPr>
              <w:t>employee must participate in to achieve each objective. Include a mix of learning methods to best suit their learning style.</w:t>
            </w:r>
          </w:p>
        </w:tc>
      </w:tr>
      <w:tr w:rsidR="00B82359" w:rsidRPr="00082B59" w14:paraId="5AD745DE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76B67" w14:textId="77777777" w:rsidR="00B82359" w:rsidRPr="00516F0D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lastRenderedPageBreak/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010F4" w14:textId="5C32617E" w:rsidR="00B82359" w:rsidRPr="00516F0D" w:rsidRDefault="00B37837" w:rsidP="00971EB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1. </w:t>
            </w:r>
            <w:r w:rsidRPr="00B37837">
              <w:rPr>
                <w:rFonts w:eastAsia="IBM Plex Sans SemiBold"/>
                <w:color w:val="30206B"/>
              </w:rPr>
              <w:t>Orientation session</w:t>
            </w:r>
          </w:p>
        </w:tc>
      </w:tr>
      <w:tr w:rsidR="00B82359" w:rsidRPr="00082B59" w14:paraId="2EC216D3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3EB4" w14:textId="77777777" w:rsidR="00B82359" w:rsidRPr="00516F0D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225D5" w14:textId="47C3B309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  <w:r w:rsidRPr="00B82359">
              <w:rPr>
                <w:rFonts w:eastAsia="IBM Plex Sans SemiBold"/>
                <w:color w:val="30206B"/>
              </w:rPr>
              <w:t xml:space="preserve">2. </w:t>
            </w:r>
            <w:r w:rsidR="000A7A30" w:rsidRPr="000A7A30">
              <w:rPr>
                <w:rFonts w:eastAsia="IBM Plex Sans SemiBold"/>
                <w:color w:val="30206B"/>
              </w:rPr>
              <w:t>E-learning modules</w:t>
            </w:r>
          </w:p>
        </w:tc>
      </w:tr>
      <w:tr w:rsidR="00B82359" w:rsidRPr="00082B59" w14:paraId="4F3FBCE3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29AE2" w14:textId="77777777" w:rsidR="00B82359" w:rsidRPr="00516F0D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CA4EB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6132A5BA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E316C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AD7B8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756C7645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DD889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8E381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5E6DA7A2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22DED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8B67D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20DD318F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FFFC0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364C2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B82359" w:rsidRPr="00082B59" w14:paraId="19C80D3D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2EE93" w14:textId="77777777" w:rsidR="00B82359" w:rsidRDefault="00B82359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75D03" w14:textId="77777777" w:rsidR="00B82359" w:rsidRPr="00516F0D" w:rsidRDefault="00B82359" w:rsidP="00971EBF">
            <w:pPr>
              <w:rPr>
                <w:rFonts w:eastAsia="IBM Plex Sans SemiBold"/>
                <w:color w:val="30206B"/>
              </w:rPr>
            </w:pPr>
          </w:p>
        </w:tc>
      </w:tr>
    </w:tbl>
    <w:p w14:paraId="7BDFB089" w14:textId="77777777" w:rsidR="00B82359" w:rsidRDefault="00B82359" w:rsidP="003E09BD">
      <w:pPr>
        <w:tabs>
          <w:tab w:val="left" w:pos="5780"/>
        </w:tabs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05"/>
      </w:tblGrid>
      <w:tr w:rsidR="00CF2D4E" w:rsidRPr="00082B59" w14:paraId="559A1D02" w14:textId="77777777" w:rsidTr="00971EBF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EE2DE" w14:textId="7D019839" w:rsidR="00CF2D4E" w:rsidRPr="00082B59" w:rsidRDefault="00CF2D4E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Performance metrics</w:t>
            </w:r>
          </w:p>
          <w:p w14:paraId="2E322AA1" w14:textId="1B0CCB88" w:rsidR="00CF2D4E" w:rsidRPr="00082B59" w:rsidRDefault="00CF2D4E" w:rsidP="00971EBF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CF2D4E">
              <w:rPr>
                <w:rFonts w:eastAsia="IBM Plex Sans Medium"/>
                <w:i/>
                <w:iCs/>
                <w:color w:val="FFFFFF" w:themeColor="background1"/>
              </w:rPr>
              <w:t>Explain how success will be measured (e.g., quizzes, practical assessments, manager evaluations or KPIs).</w:t>
            </w:r>
          </w:p>
        </w:tc>
      </w:tr>
      <w:tr w:rsidR="00CF2D4E" w:rsidRPr="00082B59" w14:paraId="47F3147C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7AA40" w14:textId="77777777" w:rsidR="00CF2D4E" w:rsidRPr="00516F0D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B0889" w14:textId="7F2DB27A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  <w:r w:rsidRPr="00CF2D4E">
              <w:rPr>
                <w:rFonts w:eastAsia="IBM Plex Sans SemiBold"/>
                <w:color w:val="30206B"/>
              </w:rPr>
              <w:t xml:space="preserve">1. </w:t>
            </w:r>
            <w:r w:rsidR="000A7A30" w:rsidRPr="000A7A30">
              <w:rPr>
                <w:rFonts w:eastAsia="IBM Plex Sans SemiBold"/>
                <w:color w:val="30206B"/>
              </w:rPr>
              <w:t>Completion of orientation checklist; manager feedback on communication performance.</w:t>
            </w:r>
          </w:p>
        </w:tc>
      </w:tr>
      <w:tr w:rsidR="00CF2D4E" w:rsidRPr="00082B59" w14:paraId="2C1BE42F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5B30A" w14:textId="77777777" w:rsidR="00CF2D4E" w:rsidRPr="00516F0D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256E1" w14:textId="20FE4D7D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  <w:r w:rsidRPr="00CF2D4E">
              <w:rPr>
                <w:rFonts w:eastAsia="IBM Plex Sans SemiBold"/>
                <w:color w:val="30206B"/>
              </w:rPr>
              <w:t xml:space="preserve">2. </w:t>
            </w:r>
            <w:r w:rsidR="000A7A30" w:rsidRPr="000A7A30">
              <w:rPr>
                <w:rFonts w:eastAsia="IBM Plex Sans SemiBold"/>
                <w:color w:val="30206B"/>
              </w:rPr>
              <w:t>Practical system test with 90% accuracy target; trainer evaluation.</w:t>
            </w:r>
          </w:p>
        </w:tc>
      </w:tr>
      <w:tr w:rsidR="00CF2D4E" w:rsidRPr="00082B59" w14:paraId="7EDA113F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DAEDF" w14:textId="77777777" w:rsidR="00CF2D4E" w:rsidRPr="00516F0D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A8C03" w14:textId="401FA64A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  <w:r w:rsidRPr="00CF2D4E">
              <w:rPr>
                <w:rFonts w:eastAsia="IBM Plex Sans SemiBold"/>
                <w:color w:val="30206B"/>
              </w:rPr>
              <w:t xml:space="preserve">3. </w:t>
            </w:r>
            <w:r w:rsidR="000A7A30" w:rsidRPr="000A7A30">
              <w:rPr>
                <w:rFonts w:eastAsia="IBM Plex Sans SemiBold"/>
                <w:color w:val="30206B"/>
              </w:rPr>
              <w:t>Assessment through mock conflict scenarios; peer and manager feedback.</w:t>
            </w:r>
          </w:p>
        </w:tc>
      </w:tr>
      <w:tr w:rsidR="00CF2D4E" w:rsidRPr="00082B59" w14:paraId="1260F82D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4AD01" w14:textId="77777777" w:rsidR="00CF2D4E" w:rsidRPr="00516F0D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DB04B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4E6B36AE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DA267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C0AE7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565B3AA9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873C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A9FE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26BAE43F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63785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C9FCB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1297A431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312E3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86BAD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3AAEB3FC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2A532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84E3F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6A123357" w14:textId="77777777" w:rsidTr="00971EBF">
        <w:trPr>
          <w:trHeight w:val="22"/>
          <w:jc w:val="center"/>
        </w:trPr>
        <w:tc>
          <w:tcPr>
            <w:tcW w:w="1408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B9001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05ED1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11EEC21C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89261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8428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  <w:tr w:rsidR="00CF2D4E" w:rsidRPr="00082B59" w14:paraId="61F785AD" w14:textId="77777777" w:rsidTr="00971EBF">
        <w:trPr>
          <w:trHeight w:val="22"/>
          <w:jc w:val="center"/>
        </w:trPr>
        <w:tc>
          <w:tcPr>
            <w:tcW w:w="1408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95BE8" w14:textId="77777777" w:rsidR="00CF2D4E" w:rsidRDefault="00CF2D4E" w:rsidP="00971EB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930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77B72" w14:textId="77777777" w:rsidR="00CF2D4E" w:rsidRPr="00516F0D" w:rsidRDefault="00CF2D4E" w:rsidP="00971EBF">
            <w:pPr>
              <w:rPr>
                <w:rFonts w:eastAsia="IBM Plex Sans SemiBold"/>
                <w:color w:val="30206B"/>
              </w:rPr>
            </w:pPr>
          </w:p>
        </w:tc>
      </w:tr>
    </w:tbl>
    <w:p w14:paraId="100127C1" w14:textId="77777777" w:rsidR="00CF2D4E" w:rsidRPr="003E09BD" w:rsidRDefault="00CF2D4E" w:rsidP="003E09BD">
      <w:pPr>
        <w:tabs>
          <w:tab w:val="left" w:pos="5780"/>
        </w:tabs>
        <w:rPr>
          <w:rFonts w:eastAsia="IBM Plex Sans"/>
          <w:color w:val="30206B"/>
          <w:sz w:val="28"/>
          <w:szCs w:val="28"/>
        </w:rPr>
      </w:pP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355"/>
      </w:tblGrid>
      <w:tr w:rsidR="00103A6E" w:rsidRPr="00082B59" w14:paraId="1571F41C" w14:textId="77777777" w:rsidTr="00103A6E">
        <w:trPr>
          <w:trHeight w:val="311"/>
          <w:jc w:val="center"/>
        </w:trPr>
        <w:tc>
          <w:tcPr>
            <w:tcW w:w="1076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4E24CF1" w14:textId="74061A7A" w:rsidR="00103A6E" w:rsidRPr="00082B59" w:rsidRDefault="00CF2D4E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Progress tracking</w:t>
            </w:r>
          </w:p>
          <w:p w14:paraId="4E184DEA" w14:textId="7603CD60" w:rsidR="00103A6E" w:rsidRPr="00103A6E" w:rsidRDefault="00CF2D4E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CF2D4E">
              <w:rPr>
                <w:rFonts w:eastAsia="IBM Plex Sans Medium"/>
                <w:i/>
                <w:iCs/>
                <w:color w:val="FFFFFF" w:themeColor="background1"/>
              </w:rPr>
              <w:t xml:space="preserve">Include a progress log/checklist for the trainer and </w:t>
            </w:r>
            <w:r w:rsidR="000A7A30">
              <w:rPr>
                <w:rFonts w:eastAsia="IBM Plex Sans Medium"/>
                <w:i/>
                <w:iCs/>
                <w:color w:val="FFFFFF" w:themeColor="background1"/>
              </w:rPr>
              <w:t xml:space="preserve">new </w:t>
            </w:r>
            <w:r w:rsidRPr="00CF2D4E">
              <w:rPr>
                <w:rFonts w:eastAsia="IBM Plex Sans Medium"/>
                <w:i/>
                <w:iCs/>
                <w:color w:val="FFFFFF" w:themeColor="background1"/>
              </w:rPr>
              <w:t>employee to check off completed activities.</w:t>
            </w:r>
          </w:p>
        </w:tc>
      </w:tr>
      <w:tr w:rsidR="00CF2D4E" w:rsidRPr="00181E1C" w14:paraId="7EF332D6" w14:textId="77777777" w:rsidTr="00CF2D4E">
        <w:trPr>
          <w:trHeight w:val="197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E9171" w14:textId="2864EECA" w:rsidR="00CF2D4E" w:rsidRPr="00516F0D" w:rsidRDefault="00CF2D4E" w:rsidP="00CF2D4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E6986" w14:textId="4316BFD7" w:rsidR="00CF2D4E" w:rsidRPr="00CF2D4E" w:rsidRDefault="00CF2D4E" w:rsidP="00CF2D4E">
            <w:pPr>
              <w:rPr>
                <w:rFonts w:eastAsia="IBM Plex Sans SemiBold"/>
                <w:color w:val="30206B"/>
              </w:rPr>
            </w:pPr>
            <w:r w:rsidRPr="00CF2D4E">
              <w:rPr>
                <w:rFonts w:eastAsia="IBM Plex Sans SemiBold"/>
                <w:color w:val="30206B"/>
              </w:rPr>
              <w:t>[Compile a log/checklist of scheduled items to be completed as part of the training for this objective.]</w:t>
            </w:r>
          </w:p>
        </w:tc>
      </w:tr>
      <w:tr w:rsidR="006F0E5D" w:rsidRPr="00181E1C" w14:paraId="483FFC0E" w14:textId="77777777" w:rsidTr="00CF2D4E">
        <w:trPr>
          <w:trHeight w:val="197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82DD7" w14:textId="358BF358" w:rsidR="006F0E5D" w:rsidRPr="00491ACA" w:rsidRDefault="006F0E5D" w:rsidP="006F0E5D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lastRenderedPageBreak/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2</w:t>
            </w:r>
          </w:p>
        </w:tc>
        <w:tc>
          <w:tcPr>
            <w:tcW w:w="9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355D1" w14:textId="77777777" w:rsidR="006F0E5D" w:rsidRPr="00CF2D4E" w:rsidRDefault="006F0E5D" w:rsidP="006F0E5D">
            <w:pPr>
              <w:rPr>
                <w:rFonts w:eastAsia="IBM Plex Sans SemiBold"/>
                <w:color w:val="30206B"/>
              </w:rPr>
            </w:pPr>
          </w:p>
        </w:tc>
      </w:tr>
      <w:tr w:rsidR="006F0E5D" w:rsidRPr="00181E1C" w14:paraId="2A2B6E53" w14:textId="77777777" w:rsidTr="006F0E5D">
        <w:trPr>
          <w:trHeight w:val="197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BE37" w14:textId="576F68F5" w:rsidR="006F0E5D" w:rsidRPr="00491ACA" w:rsidRDefault="006F0E5D" w:rsidP="006F0E5D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3</w:t>
            </w:r>
          </w:p>
        </w:tc>
        <w:tc>
          <w:tcPr>
            <w:tcW w:w="9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FB6D" w14:textId="77777777" w:rsidR="006F0E5D" w:rsidRPr="00CF2D4E" w:rsidRDefault="006F0E5D" w:rsidP="006F0E5D">
            <w:pPr>
              <w:rPr>
                <w:rFonts w:eastAsia="IBM Plex Sans SemiBold"/>
                <w:color w:val="30206B"/>
              </w:rPr>
            </w:pPr>
          </w:p>
        </w:tc>
      </w:tr>
      <w:tr w:rsidR="006F0E5D" w:rsidRPr="00181E1C" w14:paraId="5C4FC219" w14:textId="77777777" w:rsidTr="00CF2D4E">
        <w:trPr>
          <w:trHeight w:val="1973"/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68AA" w14:textId="0A5895FF" w:rsidR="006F0E5D" w:rsidRPr="00491ACA" w:rsidRDefault="006F0E5D" w:rsidP="006F0E5D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491ACA">
              <w:rPr>
                <w:rFonts w:eastAsia="IBM Plex Sans SemiBold"/>
                <w:b/>
                <w:bCs/>
                <w:color w:val="30206B"/>
              </w:rPr>
              <w:t>Objective</w:t>
            </w:r>
            <w:r>
              <w:rPr>
                <w:rFonts w:eastAsia="IBM Plex Sans SemiBold"/>
                <w:b/>
                <w:bCs/>
                <w:color w:val="30206B"/>
              </w:rPr>
              <w:t xml:space="preserve"> 4</w:t>
            </w:r>
          </w:p>
        </w:tc>
        <w:tc>
          <w:tcPr>
            <w:tcW w:w="9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A22A5" w14:textId="77777777" w:rsidR="006F0E5D" w:rsidRPr="00CF2D4E" w:rsidRDefault="006F0E5D" w:rsidP="006F0E5D">
            <w:pPr>
              <w:rPr>
                <w:rFonts w:eastAsia="IBM Plex Sans SemiBold"/>
                <w:color w:val="30206B"/>
              </w:rPr>
            </w:pPr>
          </w:p>
        </w:tc>
      </w:tr>
    </w:tbl>
    <w:p w14:paraId="5D4DDD65" w14:textId="3C8C32D4" w:rsidR="00CA6A7A" w:rsidRDefault="0009069A" w:rsidP="00131A1E">
      <w:pPr>
        <w:spacing w:after="160" w:line="240" w:lineRule="auto"/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D178E" wp14:editId="1DC56D70">
                <wp:simplePos x="0" y="0"/>
                <wp:positionH relativeFrom="column">
                  <wp:posOffset>2776220</wp:posOffset>
                </wp:positionH>
                <wp:positionV relativeFrom="paragraph">
                  <wp:posOffset>5014240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0F5E8" w14:textId="77777777" w:rsidR="0009069A" w:rsidRDefault="0009069A" w:rsidP="0009069A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7221F8" wp14:editId="758DFA1D">
                                  <wp:extent cx="731520" cy="201168"/>
                                  <wp:effectExtent l="0" t="0" r="0" b="2540"/>
                                  <wp:docPr id="1648308883" name="Picture 16483088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67563" w14:textId="77777777" w:rsidR="0009069A" w:rsidRPr="002D183E" w:rsidRDefault="0009069A" w:rsidP="0009069A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8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7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18.6pt;margin-top:394.8pt;width:91.95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" filled="f" stroked="f" strokeweight=".5pt">
                <v:textbox>
                  <w:txbxContent>
                    <w:p w14:paraId="0F40F5E8" w14:textId="77777777" w:rsidR="0009069A" w:rsidRDefault="0009069A" w:rsidP="0009069A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407221F8" wp14:editId="758DFA1D">
                            <wp:extent cx="731520" cy="201168"/>
                            <wp:effectExtent l="0" t="0" r="0" b="2540"/>
                            <wp:docPr id="1648308883" name="Picture 164830888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67563" w14:textId="77777777" w:rsidR="0009069A" w:rsidRPr="002D183E" w:rsidRDefault="00000000" w:rsidP="0009069A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="0009069A"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6A7A">
        <w:rPr>
          <w:rFonts w:eastAsia="IBM Plex Sans"/>
          <w:color w:val="30206B"/>
          <w:sz w:val="16"/>
          <w:szCs w:val="16"/>
        </w:rPr>
        <w:br w:type="page"/>
      </w:r>
    </w:p>
    <w:p w14:paraId="1E7044DC" w14:textId="7448077D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6B69448" w14:textId="74C9C0DC" w:rsidR="00AF54F6" w:rsidRPr="00125983" w:rsidRDefault="0078748B" w:rsidP="00125983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125983" w:rsidSect="009900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87DA" w14:textId="77777777" w:rsidR="00E03849" w:rsidRDefault="00E03849" w:rsidP="00A11B79">
      <w:pPr>
        <w:spacing w:line="240" w:lineRule="auto"/>
      </w:pPr>
      <w:r>
        <w:separator/>
      </w:r>
    </w:p>
  </w:endnote>
  <w:endnote w:type="continuationSeparator" w:id="0">
    <w:p w14:paraId="466236BB" w14:textId="77777777" w:rsidR="00E03849" w:rsidRDefault="00E03849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35ED" w14:textId="77777777" w:rsidR="009F706B" w:rsidRDefault="009F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DE4" w14:textId="77777777" w:rsidR="00F07006" w:rsidRDefault="00F0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8C6" w14:textId="77777777" w:rsidR="009F706B" w:rsidRDefault="009F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4D5B" w14:textId="77777777" w:rsidR="00E03849" w:rsidRDefault="00E03849" w:rsidP="00A11B79">
      <w:pPr>
        <w:spacing w:line="240" w:lineRule="auto"/>
      </w:pPr>
      <w:r>
        <w:separator/>
      </w:r>
    </w:p>
  </w:footnote>
  <w:footnote w:type="continuationSeparator" w:id="0">
    <w:p w14:paraId="4210829D" w14:textId="77777777" w:rsidR="00E03849" w:rsidRDefault="00E03849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8542" w14:textId="77777777" w:rsidR="009F706B" w:rsidRDefault="009F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DF9" w14:textId="77777777" w:rsidR="009F706B" w:rsidRDefault="009F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EEA7" w14:textId="77777777" w:rsidR="009F706B" w:rsidRDefault="009F7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47B"/>
    <w:multiLevelType w:val="hybridMultilevel"/>
    <w:tmpl w:val="8CF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5D53"/>
    <w:multiLevelType w:val="hybridMultilevel"/>
    <w:tmpl w:val="EC4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C56"/>
    <w:multiLevelType w:val="hybridMultilevel"/>
    <w:tmpl w:val="D76C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7D07"/>
    <w:multiLevelType w:val="hybridMultilevel"/>
    <w:tmpl w:val="0AAE3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3D10"/>
    <w:multiLevelType w:val="hybridMultilevel"/>
    <w:tmpl w:val="A6CC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E17D9"/>
    <w:multiLevelType w:val="hybridMultilevel"/>
    <w:tmpl w:val="FDF67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E1086"/>
    <w:multiLevelType w:val="hybridMultilevel"/>
    <w:tmpl w:val="A274B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7014">
    <w:abstractNumId w:val="0"/>
  </w:num>
  <w:num w:numId="2" w16cid:durableId="708340951">
    <w:abstractNumId w:val="2"/>
  </w:num>
  <w:num w:numId="3" w16cid:durableId="738678149">
    <w:abstractNumId w:val="1"/>
  </w:num>
  <w:num w:numId="4" w16cid:durableId="1618944570">
    <w:abstractNumId w:val="4"/>
  </w:num>
  <w:num w:numId="5" w16cid:durableId="1681349626">
    <w:abstractNumId w:val="5"/>
  </w:num>
  <w:num w:numId="6" w16cid:durableId="1966352468">
    <w:abstractNumId w:val="6"/>
  </w:num>
  <w:num w:numId="7" w16cid:durableId="94241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424"/>
    <w:rsid w:val="00027E8A"/>
    <w:rsid w:val="0004771A"/>
    <w:rsid w:val="00082B59"/>
    <w:rsid w:val="00085A9B"/>
    <w:rsid w:val="00086981"/>
    <w:rsid w:val="0009069A"/>
    <w:rsid w:val="000A7A30"/>
    <w:rsid w:val="000C20C6"/>
    <w:rsid w:val="000C67D4"/>
    <w:rsid w:val="00103A6E"/>
    <w:rsid w:val="001067BB"/>
    <w:rsid w:val="00125983"/>
    <w:rsid w:val="00131A1E"/>
    <w:rsid w:val="0013652B"/>
    <w:rsid w:val="00152405"/>
    <w:rsid w:val="0015570F"/>
    <w:rsid w:val="00167AA1"/>
    <w:rsid w:val="00181E1C"/>
    <w:rsid w:val="001859AE"/>
    <w:rsid w:val="001A59C8"/>
    <w:rsid w:val="001C094A"/>
    <w:rsid w:val="002405E3"/>
    <w:rsid w:val="002509CB"/>
    <w:rsid w:val="00264DD7"/>
    <w:rsid w:val="002C668E"/>
    <w:rsid w:val="002D17AD"/>
    <w:rsid w:val="002F2BF6"/>
    <w:rsid w:val="0030489C"/>
    <w:rsid w:val="0030562A"/>
    <w:rsid w:val="00320947"/>
    <w:rsid w:val="00324FBB"/>
    <w:rsid w:val="00330F6F"/>
    <w:rsid w:val="003354B7"/>
    <w:rsid w:val="003529EC"/>
    <w:rsid w:val="003539C4"/>
    <w:rsid w:val="00390173"/>
    <w:rsid w:val="0039358E"/>
    <w:rsid w:val="003A005F"/>
    <w:rsid w:val="003C1015"/>
    <w:rsid w:val="003D2C8E"/>
    <w:rsid w:val="003E09BD"/>
    <w:rsid w:val="003E7333"/>
    <w:rsid w:val="00401F60"/>
    <w:rsid w:val="004040DB"/>
    <w:rsid w:val="00406E4F"/>
    <w:rsid w:val="00411E00"/>
    <w:rsid w:val="0041638F"/>
    <w:rsid w:val="00421A12"/>
    <w:rsid w:val="0043388B"/>
    <w:rsid w:val="00436FFE"/>
    <w:rsid w:val="00443D02"/>
    <w:rsid w:val="00443F53"/>
    <w:rsid w:val="00445B25"/>
    <w:rsid w:val="004533AA"/>
    <w:rsid w:val="00454C2D"/>
    <w:rsid w:val="00482E92"/>
    <w:rsid w:val="00483538"/>
    <w:rsid w:val="00491ACA"/>
    <w:rsid w:val="00491B40"/>
    <w:rsid w:val="00497B1A"/>
    <w:rsid w:val="004B7678"/>
    <w:rsid w:val="004F25D0"/>
    <w:rsid w:val="004F592F"/>
    <w:rsid w:val="00516F0D"/>
    <w:rsid w:val="00523EA8"/>
    <w:rsid w:val="0054279F"/>
    <w:rsid w:val="00545DA5"/>
    <w:rsid w:val="005716C2"/>
    <w:rsid w:val="005748E5"/>
    <w:rsid w:val="00586F6E"/>
    <w:rsid w:val="005973B9"/>
    <w:rsid w:val="005B7EB4"/>
    <w:rsid w:val="005C46BC"/>
    <w:rsid w:val="005C66CB"/>
    <w:rsid w:val="005D275B"/>
    <w:rsid w:val="005E4F23"/>
    <w:rsid w:val="0062726E"/>
    <w:rsid w:val="00645231"/>
    <w:rsid w:val="0069011C"/>
    <w:rsid w:val="00690925"/>
    <w:rsid w:val="0069437B"/>
    <w:rsid w:val="006F0E5D"/>
    <w:rsid w:val="00734CF4"/>
    <w:rsid w:val="00765550"/>
    <w:rsid w:val="00786A36"/>
    <w:rsid w:val="0078748B"/>
    <w:rsid w:val="007B0DD4"/>
    <w:rsid w:val="007F14DB"/>
    <w:rsid w:val="007F228F"/>
    <w:rsid w:val="00804340"/>
    <w:rsid w:val="00805532"/>
    <w:rsid w:val="00806EC9"/>
    <w:rsid w:val="00816D5B"/>
    <w:rsid w:val="008177FA"/>
    <w:rsid w:val="0082080D"/>
    <w:rsid w:val="00847327"/>
    <w:rsid w:val="00857BB2"/>
    <w:rsid w:val="00862C25"/>
    <w:rsid w:val="00883981"/>
    <w:rsid w:val="0088409E"/>
    <w:rsid w:val="00884BE1"/>
    <w:rsid w:val="00895A15"/>
    <w:rsid w:val="008A027D"/>
    <w:rsid w:val="008A0593"/>
    <w:rsid w:val="008B6754"/>
    <w:rsid w:val="008C20AA"/>
    <w:rsid w:val="008C6578"/>
    <w:rsid w:val="008F378D"/>
    <w:rsid w:val="00901B80"/>
    <w:rsid w:val="00906FC6"/>
    <w:rsid w:val="009075DA"/>
    <w:rsid w:val="009137D4"/>
    <w:rsid w:val="00916E5A"/>
    <w:rsid w:val="009257C8"/>
    <w:rsid w:val="0099002F"/>
    <w:rsid w:val="009A015B"/>
    <w:rsid w:val="009A788B"/>
    <w:rsid w:val="009C73A6"/>
    <w:rsid w:val="009D567E"/>
    <w:rsid w:val="009E2347"/>
    <w:rsid w:val="009F706B"/>
    <w:rsid w:val="00A11B79"/>
    <w:rsid w:val="00A2207E"/>
    <w:rsid w:val="00A22EFB"/>
    <w:rsid w:val="00A46B41"/>
    <w:rsid w:val="00A50934"/>
    <w:rsid w:val="00A572AA"/>
    <w:rsid w:val="00A64DCB"/>
    <w:rsid w:val="00A820DA"/>
    <w:rsid w:val="00A944C2"/>
    <w:rsid w:val="00AA6198"/>
    <w:rsid w:val="00AC6036"/>
    <w:rsid w:val="00AE3D6C"/>
    <w:rsid w:val="00AF396C"/>
    <w:rsid w:val="00AF54F6"/>
    <w:rsid w:val="00B22C93"/>
    <w:rsid w:val="00B37837"/>
    <w:rsid w:val="00B76D96"/>
    <w:rsid w:val="00B816A9"/>
    <w:rsid w:val="00B82359"/>
    <w:rsid w:val="00B96A53"/>
    <w:rsid w:val="00B970C4"/>
    <w:rsid w:val="00BC08BE"/>
    <w:rsid w:val="00BD5174"/>
    <w:rsid w:val="00BE18F9"/>
    <w:rsid w:val="00C01083"/>
    <w:rsid w:val="00C31F68"/>
    <w:rsid w:val="00C408E9"/>
    <w:rsid w:val="00C45ABD"/>
    <w:rsid w:val="00C64168"/>
    <w:rsid w:val="00C676DF"/>
    <w:rsid w:val="00C75E5A"/>
    <w:rsid w:val="00C94FBB"/>
    <w:rsid w:val="00CA6A7A"/>
    <w:rsid w:val="00CB5637"/>
    <w:rsid w:val="00CF2D4E"/>
    <w:rsid w:val="00D05632"/>
    <w:rsid w:val="00D107CE"/>
    <w:rsid w:val="00D13E8D"/>
    <w:rsid w:val="00D145A0"/>
    <w:rsid w:val="00D2085F"/>
    <w:rsid w:val="00DA55B3"/>
    <w:rsid w:val="00DC1C86"/>
    <w:rsid w:val="00DC4CC5"/>
    <w:rsid w:val="00DF0AAF"/>
    <w:rsid w:val="00E03849"/>
    <w:rsid w:val="00E2236A"/>
    <w:rsid w:val="00E256A1"/>
    <w:rsid w:val="00E2631F"/>
    <w:rsid w:val="00E528DC"/>
    <w:rsid w:val="00E9350C"/>
    <w:rsid w:val="00EA1315"/>
    <w:rsid w:val="00EC650B"/>
    <w:rsid w:val="00ED51BE"/>
    <w:rsid w:val="00EE151D"/>
    <w:rsid w:val="00EE786E"/>
    <w:rsid w:val="00EF3923"/>
    <w:rsid w:val="00F02A85"/>
    <w:rsid w:val="00F07006"/>
    <w:rsid w:val="00F204DA"/>
    <w:rsid w:val="00F512B2"/>
    <w:rsid w:val="00F729B7"/>
    <w:rsid w:val="00F8180A"/>
    <w:rsid w:val="00F90A0B"/>
    <w:rsid w:val="00F9302D"/>
    <w:rsid w:val="00FE128F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6E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ih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Cheryl Marie Tay</cp:lastModifiedBy>
  <cp:revision>5</cp:revision>
  <cp:lastPrinted>2022-11-24T10:30:00Z</cp:lastPrinted>
  <dcterms:created xsi:type="dcterms:W3CDTF">2025-11-12T11:28:00Z</dcterms:created>
  <dcterms:modified xsi:type="dcterms:W3CDTF">2025-11-12T16:01:00Z</dcterms:modified>
</cp:coreProperties>
</file>